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420"/>
        <w:jc w:val="center"/>
        <w:rPr>
          <w:rFonts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杭州市富阳区2019年下半年教师资格认定注意事项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85"/>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一、网上申报注意事项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1.网报时间（10月8日-10月14日）内，申请人登录“中国教师资格网”（http://www.jszg.edu.cn），根据系统提示填写相关信息，进行网上报名。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（二）申请人分为全国统考合格申请人和未参加全国统考申请人两类。不同类别的申请人网上报名的入口不同。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（三）申请人报名表中的现场确认点即为“杭州市富阳区教育局”。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申请人须将所显示的信息全部填写完整，特别是“通讯地址，如：杭州市富阳区富春街道桂花西路110号5幢***室”、“手机号码”等内容，以便教师资格认定机构及时与申请人联系。个人信息填写完毕后，须点击“提交”，系统将有成功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（五）申请人须妥善保管个人密码及报名号，以便查询及修改个人信息（网报结束后个人信息将无法修改）。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85"/>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二、电子材料清单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auto"/>
          <w:spacing w:val="0"/>
          <w:sz w:val="24"/>
          <w:szCs w:val="24"/>
          <w:bdr w:val="none" w:color="auto" w:sz="0" w:space="0"/>
        </w:rPr>
        <w:t>（一）、申请人相关资料如在中国教师资格网、杭州市公共数根据平台信息核验通过，无须提交任何材料。核验未全部通过或核验相关数据平台无信息的申请人，须将相应材料扫描件发送至富阳区教师资格认定机构工作邮箱 279562637@qq.COM</w:t>
      </w: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35"/>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（二）、申请人所提交的电子材料须为扫描件，文件夹名称为“申请人姓名+联系电话”。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35"/>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（三）、电子材料提交清单：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35"/>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（1）身份证扫描件（持外省身份证的申请人提供）；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35"/>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（2）学历证书扫描件（中国教师资格网核验未通过的申请人提供）；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35"/>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（3）普通话水平测试等级证书扫描件（中国教师资格网核验未通过的申请人提供）；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35"/>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（4）驻杭部队现役军人和现役武警人事关系证明扫描件（须由所属部队或单位的组织人事部门出具，证明格式依该部队或单位的规定而定）；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35"/>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（5）相当于助理工程师以上专业技术职务或者中级以上工人技术等级证书扫描件（申请中等职业学校实习指导教师资格的申请人需提供）；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6）2011年及以前入学、未取得过教师资格证书且未取得教师资格考试合格证明的师范类毕业生还需提供以下材料：毕业成绩单、教育学实习表、师范生证明（1999年及以后入学的高等教育师范生须提供）、未取得教师资格证书证明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35"/>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注：成绩表、实习表须由档案管理部门注明复印自原件，并加盖公章。师范生证明要求：如申请人属浙江省内全日制普通高等学校毕业生，由毕业学校教务处出具证明；属浙江省以外全日制普通高等学校毕业生，由毕业学校所在地的省级教育行政部门师范处或学生处出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05"/>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（7）其它因特殊情况致公共数据平台末取得核验材料，由受理机构另行通知。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65"/>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三、体检注意事项：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1.2寸照片两张（必须与网报上传照片一致；其中一张粘贴在体检表“贴照片处”上，一张背面写好姓名粘贴在已完成体检后的体检表的左上角，切勿整张照片粘贴，也切勿用双面胶粘贴，制作证书使用）。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体检表一份（在中国教师资格网首页“资料下载”栏中下载），并填写好身份证号码、姓名、性别、出生年月、既往病史等五项内容；粘照片处粘贴好2寸照片，申报幼儿园教师资格证的申请人请下载“幼儿教师资格证申请体检表”。</w:t>
      </w:r>
      <w:r>
        <w:rPr>
          <w:rStyle w:val="5"/>
          <w:rFonts w:hint="eastAsia" w:ascii="微软雅黑" w:hAnsi="微软雅黑" w:eastAsia="微软雅黑" w:cs="微软雅黑"/>
          <w:i w:val="0"/>
          <w:caps w:val="0"/>
          <w:color w:val="000000"/>
          <w:spacing w:val="0"/>
          <w:sz w:val="24"/>
          <w:szCs w:val="24"/>
          <w:bdr w:val="none" w:color="auto" w:sz="0" w:space="0"/>
        </w:rPr>
        <w:t>体检表所有内容需单面打印在一张A4纸上</w:t>
      </w:r>
      <w:r>
        <w:rPr>
          <w:rFonts w:hint="eastAsia" w:ascii="微软雅黑" w:hAnsi="微软雅黑" w:eastAsia="微软雅黑" w:cs="微软雅黑"/>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体检地点：杭州市富阳区中医院桂花路2-4，住院部4楼。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体检时间：按公告时间分三天时间。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体检要求：空腹、随带本人身份证、体检表；体检报告由杭州市富阳区教师资格认定机构统一领取。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3.其它因特殊情况致公共数据平台末取得核验材料，受理机构将另行通知。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65"/>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四、教师资格认定结果处理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初中、小学、幼儿园教师资格认定的结果将由杭州市富阳区教育局教师资格认定指导中心通过杭州市富阳区门户网站的“教育专栏”下的“公告公示”（http://www.fuyang.gov.cn/col/col1499774/index.html）进行查询，高中段教师资格认定的结果将由杭州市教育局教师资格认定指导中心通过杭州教育网（网址</w:t>
      </w:r>
      <w:r>
        <w:rPr>
          <w:rFonts w:hint="eastAsia" w:ascii="微软雅黑" w:hAnsi="微软雅黑" w:eastAsia="微软雅黑" w:cs="微软雅黑"/>
          <w:i w:val="0"/>
          <w:caps w:val="0"/>
          <w:color w:val="auto"/>
          <w:spacing w:val="0"/>
          <w:sz w:val="24"/>
          <w:szCs w:val="24"/>
          <w:bdr w:val="none" w:color="auto" w:sz="0" w:space="0"/>
        </w:rPr>
        <w:t>http://</w:t>
      </w:r>
      <w:r>
        <w:rPr>
          <w:rFonts w:hint="eastAsia" w:ascii="微软雅黑" w:hAnsi="微软雅黑" w:eastAsia="微软雅黑" w:cs="微软雅黑"/>
          <w:i w:val="0"/>
          <w:caps w:val="0"/>
          <w:color w:val="000000"/>
          <w:spacing w:val="0"/>
          <w:sz w:val="24"/>
          <w:szCs w:val="24"/>
          <w:bdr w:val="none" w:color="auto" w:sz="0" w:space="0"/>
        </w:rPr>
        <w:t>www.hzedu.gov.cn）进行公示、公告，公告时间均在12月2日左右。请申请人务必注意浏览相关网站的公示、公告，了解自己的申请情况，我局将不再通过其他途径进行告知或通知。证书制作完成后，将与行政许可决定书一同邮寄送达，并须申请人本人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57944"/>
    <w:rsid w:val="3D95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2019-09-30T06:06:00Z</dcterms:created>
  <dc:creator>秋叶夏花</dc:creator>
  <cp:lastModifiedBy>秋叶夏花</cp:lastModifiedBy>
  <dcterms:modified xsi:type="dcterms:W3CDTF">2019-09-30T06:06:44Z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