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 w:ascii="方正仿宋_GBK" w:hAnsi="宋体" w:eastAsia="方正仿宋_GBK"/>
          <w:color w:val="000000"/>
          <w:szCs w:val="32"/>
        </w:rPr>
      </w:pPr>
      <w:r>
        <w:rPr>
          <w:rFonts w:hint="eastAsia" w:ascii="方正仿宋_GBK" w:hAnsi="宋体" w:eastAsia="方正仿宋_GBK"/>
          <w:color w:val="000000"/>
          <w:szCs w:val="32"/>
        </w:rPr>
        <w:t>选调岗位及条件</w:t>
      </w:r>
    </w:p>
    <w:tbl>
      <w:tblPr>
        <w:tblStyle w:val="3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20"/>
        <w:gridCol w:w="1368"/>
        <w:gridCol w:w="5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招聘学校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岗位条件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华宁县宁州镇中心小学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数学教师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具有本科及以上学历，专业不限，有小学及以上教师资格证，现从事小学阶段教学工作。</w:t>
            </w:r>
          </w:p>
          <w:p>
            <w:pPr>
              <w:spacing w:line="380" w:lineRule="exact"/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华宁县盘溪镇中心小学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语文教师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华宁县华溪镇中心小学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数学教师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华宁县通红甸彝族苗族乡中心小学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语文教师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9316B"/>
    <w:rsid w:val="351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20" w:lineRule="exact"/>
      <w:ind w:firstLine="640" w:firstLineChars="200"/>
    </w:pPr>
    <w:rPr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2019-06-10T04:17:00Z</dcterms:created>
  <dc:creator>与爱飞翔</dc:creator>
  <cp:lastModifiedBy>与爱飞翔</cp:lastModifiedBy>
  <dcterms:modified xsi:type="dcterms:W3CDTF">2019-06-10T04:19:04Z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