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60" w:lineRule="atLeast"/>
        <w:ind w:left="0" w:right="0"/>
        <w:jc w:val="center"/>
      </w:pPr>
      <w:r>
        <w:rPr>
          <w:rFonts w:ascii="仿宋_GB2312" w:hAnsi="Calibri" w:eastAsia="仿宋_GB2312" w:cs="仿宋_GB2312"/>
          <w:b w:val="0"/>
          <w:kern w:val="0"/>
          <w:sz w:val="28"/>
          <w:szCs w:val="28"/>
          <w:lang w:val="en-US" w:eastAsia="zh-CN" w:bidi="ar"/>
        </w:rPr>
        <w:t>小学教师岗位表（</w:t>
      </w:r>
      <w:r>
        <w:rPr>
          <w:rFonts w:hint="default" w:ascii="仿宋_GB2312" w:hAnsi="Calibri" w:eastAsia="仿宋_GB2312" w:cs="仿宋_GB2312"/>
          <w:b w:val="0"/>
          <w:kern w:val="0"/>
          <w:sz w:val="28"/>
          <w:szCs w:val="28"/>
          <w:lang w:val="en-US" w:eastAsia="zh-CN" w:bidi="ar"/>
        </w:rPr>
        <w:t>15个）</w:t>
      </w:r>
    </w:p>
    <w:tbl>
      <w:tblPr>
        <w:tblW w:w="7695" w:type="dxa"/>
        <w:jc w:val="center"/>
        <w:tblInd w:w="3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365"/>
        <w:gridCol w:w="915"/>
        <w:gridCol w:w="525"/>
        <w:gridCol w:w="720"/>
        <w:gridCol w:w="645"/>
        <w:gridCol w:w="585"/>
        <w:gridCol w:w="1313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32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从业资格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牙叉实验学校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年满18周岁，35岁以下（1983年2月1日-2000年2月1日期间出生）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全国普通高等院校全日制大专及以上学历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具有小学及以上教师资格证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金波实验学校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龙江中心学校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牙叉镇中心学校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七坊镇中心学校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打安镇中心学校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邦溪镇中心学校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限白沙户籍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青松乡中心学校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65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南开乡中心学校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美术及相关专业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65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音乐教师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音乐及相关专业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50" w:lineRule="atLeast"/>
        <w:ind w:left="0" w:right="0"/>
        <w:jc w:val="center"/>
      </w:pPr>
      <w:r>
        <w:rPr>
          <w:rFonts w:hint="default" w:ascii="仿宋_GB2312" w:hAnsi="Calibri" w:eastAsia="仿宋_GB2312" w:cs="仿宋_GB2312"/>
          <w:kern w:val="0"/>
          <w:sz w:val="28"/>
          <w:szCs w:val="28"/>
          <w:lang w:val="en-US" w:eastAsia="zh-CN" w:bidi="ar"/>
        </w:rPr>
        <w:t>中学教师岗位表（4个）</w:t>
      </w:r>
    </w:p>
    <w:tbl>
      <w:tblPr>
        <w:tblW w:w="8351" w:type="dxa"/>
        <w:jc w:val="center"/>
        <w:tblInd w:w="28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323"/>
        <w:gridCol w:w="889"/>
        <w:gridCol w:w="513"/>
        <w:gridCol w:w="1278"/>
        <w:gridCol w:w="687"/>
        <w:gridCol w:w="585"/>
        <w:gridCol w:w="1428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</w:t>
            </w: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39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从业资格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七坊中学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年满18周岁，35岁以下（1983年2月1日-2000年2月1日期间出生）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全国普通高等院校全日制本科及以上学历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具有初级中学及以上教师资格证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英语教师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芙蓉田学校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政治教师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限白沙户籍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体育教师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体育及相关专业</w:t>
            </w: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651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731DE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902C38"/>
    <w:rsid w:val="5EA31DA6"/>
    <w:rsid w:val="5EA85B89"/>
    <w:rsid w:val="5EBE075A"/>
    <w:rsid w:val="5EC7361A"/>
    <w:rsid w:val="5EC94C43"/>
    <w:rsid w:val="5EDD081E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22B45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2018-02-01T04:34:26Z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