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</w:pPr>
      <w:r>
        <w:rPr>
          <w:rFonts w:hint="eastAsia"/>
        </w:rPr>
        <w:t>1.题目：ATP的结构</w:t>
      </w:r>
    </w:p>
    <w:p>
      <w:pPr>
        <w:spacing w:line="360" w:lineRule="auto"/>
      </w:pPr>
      <w:r>
        <w:rPr>
          <w:rFonts w:hint="eastAsia"/>
        </w:rPr>
        <w:t>2.内容：</w:t>
      </w:r>
    </w:p>
    <w:p>
      <w:pPr>
        <w:spacing w:line="360" w:lineRule="auto"/>
      </w:pPr>
      <w:r>
        <w:drawing>
          <wp:inline distT="0" distB="0" distL="0" distR="0">
            <wp:extent cx="5267325" cy="463867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360" w:lineRule="auto"/>
      </w:pPr>
      <w:r>
        <w:rPr>
          <w:rFonts w:hint="eastAsia"/>
        </w:rPr>
        <w:t>要求</w:t>
      </w:r>
    </w:p>
    <w:p>
      <w:pPr>
        <w:numPr>
          <w:ilvl w:val="0"/>
          <w:numId w:val="2"/>
        </w:numPr>
        <w:spacing w:line="360" w:lineRule="auto"/>
      </w:pPr>
      <w:r>
        <w:rPr>
          <w:rFonts w:hint="eastAsia"/>
        </w:rPr>
        <w:t>试讲约10分钟；</w:t>
      </w:r>
    </w:p>
    <w:p>
      <w:pPr>
        <w:numPr>
          <w:ilvl w:val="0"/>
          <w:numId w:val="2"/>
        </w:numPr>
        <w:spacing w:line="360" w:lineRule="auto"/>
      </w:pPr>
      <w:r>
        <w:rPr>
          <w:rFonts w:hint="eastAsia"/>
        </w:rPr>
        <w:t>教学语言规范，表达准确；</w:t>
      </w:r>
    </w:p>
    <w:p>
      <w:pPr>
        <w:numPr>
          <w:ilvl w:val="0"/>
          <w:numId w:val="2"/>
        </w:numPr>
        <w:spacing w:line="360" w:lineRule="auto"/>
      </w:pPr>
      <w:r>
        <w:rPr>
          <w:rFonts w:hint="eastAsia"/>
        </w:rPr>
        <w:t>试讲要有板书。</w:t>
      </w:r>
    </w:p>
    <w:p>
      <w:pPr>
        <w:pStyle w:val="3"/>
        <w:spacing w:before="0" w:after="0" w:line="360" w:lineRule="auto"/>
        <w:jc w:val="center"/>
        <w:rPr>
          <w:rFonts w:ascii="宋体" w:hAnsi="宋体" w:cs="Calibri"/>
          <w:bCs w:val="0"/>
          <w:sz w:val="21"/>
          <w:szCs w:val="21"/>
        </w:rPr>
      </w:pPr>
      <w:r>
        <w:rPr>
          <w:rFonts w:hint="eastAsia" w:ascii="宋体" w:hAnsi="宋体" w:cs="Calibri"/>
          <w:bCs w:val="0"/>
          <w:sz w:val="21"/>
          <w:szCs w:val="21"/>
        </w:rPr>
        <w:t>真题解析</w:t>
      </w:r>
    </w:p>
    <w:p>
      <w:pPr>
        <w:spacing w:line="360" w:lineRule="auto"/>
        <w:rPr>
          <w:rFonts w:ascii="宋体" w:hAnsi="宋体" w:cs="Calibri"/>
          <w:b/>
          <w:szCs w:val="21"/>
        </w:rPr>
      </w:pPr>
      <w:r>
        <w:rPr>
          <w:rFonts w:hint="eastAsia"/>
          <w:b/>
        </w:rPr>
        <w:t>各位考官，你们好！（鞠躬）我是××号考生。（等待考官引导语）</w:t>
      </w:r>
    </w:p>
    <w:p>
      <w:pPr>
        <w:spacing w:line="360" w:lineRule="auto"/>
        <w:rPr>
          <w:bCs/>
        </w:rPr>
      </w:pPr>
      <w:r>
        <w:rPr>
          <w:rFonts w:hint="eastAsia"/>
          <w:b/>
        </w:rPr>
        <w:t>师：</w:t>
      </w:r>
      <w:r>
        <w:rPr>
          <w:rFonts w:hint="eastAsia"/>
          <w:bCs/>
        </w:rPr>
        <w:t>唐代诗人杜牧有诗云：银烛秋光冷画屏，轻罗小扇扑流萤，天阶夜色凉如水，卧看牵牛织女星。这节课就让我们在诗情画意中欣赏与萤火虫有关的生物学问题。</w:t>
      </w:r>
    </w:p>
    <w:p>
      <w:pPr>
        <w:spacing w:line="360" w:lineRule="auto"/>
        <w:ind w:firstLine="420" w:firstLineChars="200"/>
        <w:rPr>
          <w:bCs/>
        </w:rPr>
      </w:pPr>
      <w:r>
        <w:rPr>
          <w:rFonts w:hint="eastAsia"/>
          <w:bCs/>
        </w:rPr>
        <w:t>萤火虫体内有特殊的发光物质吗？</w:t>
      </w:r>
    </w:p>
    <w:p>
      <w:pPr>
        <w:spacing w:line="360" w:lineRule="auto"/>
        <w:ind w:firstLine="420" w:firstLineChars="200"/>
        <w:rPr>
          <w:bCs/>
        </w:rPr>
      </w:pPr>
      <w:r>
        <w:rPr>
          <w:rFonts w:hint="eastAsia"/>
          <w:bCs/>
        </w:rPr>
        <w:t>萤火虫发光的过程有能量的转化吗？</w:t>
      </w:r>
    </w:p>
    <w:p>
      <w:pPr>
        <w:spacing w:line="360" w:lineRule="auto"/>
        <w:rPr>
          <w:bCs/>
        </w:rPr>
      </w:pPr>
      <w:r>
        <w:rPr>
          <w:rFonts w:hint="eastAsia"/>
          <w:b/>
        </w:rPr>
        <w:t>师</w:t>
      </w:r>
      <w:r>
        <w:rPr>
          <w:rFonts w:hint="eastAsia"/>
          <w:bCs/>
        </w:rPr>
        <w:t>：看到大家都有疑惑，这节课我们就一起来学习ATP的结构。</w:t>
      </w:r>
    </w:p>
    <w:p>
      <w:pPr>
        <w:spacing w:line="360" w:lineRule="auto"/>
        <w:rPr>
          <w:bCs/>
        </w:rPr>
      </w:pPr>
      <w:r>
        <w:rPr>
          <w:rFonts w:hint="eastAsia"/>
          <w:b/>
        </w:rPr>
        <w:t>师</w:t>
      </w:r>
      <w:r>
        <w:rPr>
          <w:rFonts w:hint="eastAsia"/>
          <w:bCs/>
        </w:rPr>
        <w:t>：通过前面的学习我们都知道，糖类、脂质、蛋白质都是生物体内的能源物质，但是并不能直接为生命活动提供能量，而是先转移到ATP中，由ATP直接为生命活动提供能量。由此可见，ATP在生命活动中扮演了重要角色，那ATP到底是什么呢？下面给大家五分钟时间，自主阅读教材，并做好归纳总结，稍后请同学来分享自己的成果。</w:t>
      </w:r>
    </w:p>
    <w:p>
      <w:pPr>
        <w:spacing w:line="360" w:lineRule="auto"/>
        <w:rPr>
          <w:bCs/>
        </w:rPr>
      </w:pPr>
      <w:r>
        <w:rPr>
          <w:rFonts w:hint="eastAsia"/>
          <w:b/>
        </w:rPr>
        <w:t>师</w:t>
      </w:r>
      <w:r>
        <w:rPr>
          <w:rFonts w:hint="eastAsia"/>
          <w:bCs/>
        </w:rPr>
        <w:t>：好，时间到，看到很多同学都总结的很到位，哪位同学来给咱们介绍一下神通广大的ATP？好，左边那位同学，你来。</w:t>
      </w:r>
    </w:p>
    <w:p>
      <w:pPr>
        <w:spacing w:line="360" w:lineRule="auto"/>
        <w:rPr>
          <w:bCs/>
        </w:rPr>
      </w:pPr>
      <w:r>
        <w:rPr>
          <w:rFonts w:hint="eastAsia"/>
          <w:b/>
        </w:rPr>
        <w:t>师</w:t>
      </w:r>
      <w:r>
        <w:rPr>
          <w:rFonts w:hint="eastAsia"/>
          <w:bCs/>
        </w:rPr>
        <w:t>：总结的非常全面，看来你阅读的非常仔细，请坐。刚才这位同学给我们详细介绍了ATP，它的中文名字是：三磷酸腺苷，其中腺嘌呤和核糖相结合构成腺苷，再连接三个磷酸基就构成了三磷酸腺苷，字母ATP，就表示了这个意思。（板书A、T、P分别代表什么）</w:t>
      </w:r>
    </w:p>
    <w:p>
      <w:pPr>
        <w:spacing w:line="360" w:lineRule="auto"/>
        <w:rPr>
          <w:bCs/>
        </w:rPr>
      </w:pPr>
      <w:r>
        <w:rPr>
          <w:rFonts w:hint="eastAsia"/>
          <w:b/>
        </w:rPr>
        <w:t>师</w:t>
      </w:r>
      <w:r>
        <w:rPr>
          <w:rFonts w:hint="eastAsia"/>
          <w:bCs/>
        </w:rPr>
        <w:t>：谁能上来结合刚才的知识，将老师课前带来的模型正确连接？大胆试一试。好，你接着上台链接吧。</w:t>
      </w:r>
    </w:p>
    <w:p>
      <w:pPr>
        <w:spacing w:line="360" w:lineRule="auto"/>
        <w:rPr>
          <w:bCs/>
        </w:rPr>
      </w:pPr>
      <w:r>
        <w:rPr>
          <w:rFonts w:hint="eastAsia"/>
          <w:b/>
        </w:rPr>
        <w:t>师</w:t>
      </w:r>
      <w:r>
        <w:rPr>
          <w:rFonts w:hint="eastAsia"/>
          <w:bCs/>
        </w:rPr>
        <w:t>：很好，腺嘌呤、核糖以及磷酸基团都连接的非常到位，请回。</w:t>
      </w:r>
    </w:p>
    <w:p>
      <w:pPr>
        <w:spacing w:line="360" w:lineRule="auto"/>
        <w:rPr>
          <w:bCs/>
        </w:rPr>
      </w:pPr>
      <w:r>
        <w:rPr>
          <w:rFonts w:hint="eastAsia"/>
          <w:b/>
        </w:rPr>
        <w:t>师</w:t>
      </w:r>
      <w:r>
        <w:rPr>
          <w:rFonts w:hint="eastAsia"/>
          <w:bCs/>
        </w:rPr>
        <w:t>：那么我们还看到，ATP的结构简式是：A-P~P~P，是的，大家的眼睛都很犀利，看待这几个字母间的连接符号是不同的，那么，这个又代表什么意思？右边这位同学你来说。</w:t>
      </w:r>
    </w:p>
    <w:p>
      <w:pPr>
        <w:spacing w:line="360" w:lineRule="auto"/>
        <w:rPr>
          <w:bCs/>
        </w:rPr>
      </w:pPr>
      <w:r>
        <w:rPr>
          <w:rFonts w:hint="eastAsia"/>
          <w:b/>
        </w:rPr>
        <w:t>师</w:t>
      </w:r>
      <w:r>
        <w:rPr>
          <w:rFonts w:hint="eastAsia"/>
          <w:bCs/>
        </w:rPr>
        <w:t>：解释的非常到位，请坐，大家听明白了吗？</w:t>
      </w:r>
      <w:r>
        <w:rPr>
          <w:bCs/>
        </w:rPr>
        <w:t>”</w:t>
      </w:r>
      <w:r>
        <w:rPr>
          <w:rFonts w:hint="eastAsia"/>
          <w:bCs/>
        </w:rPr>
        <w:t>~</w:t>
      </w:r>
      <w:r>
        <w:rPr>
          <w:bCs/>
        </w:rPr>
        <w:t>”</w:t>
      </w:r>
      <w:r>
        <w:rPr>
          <w:rFonts w:hint="eastAsia"/>
          <w:bCs/>
        </w:rPr>
        <w:t>代表高能磷酸键；高能磷酸键水解时释放的能量多达30.54KJ/mol，因此，ATP是细胞内的一种高能磷酸化合物。</w:t>
      </w:r>
    </w:p>
    <w:p>
      <w:pPr>
        <w:spacing w:line="360" w:lineRule="auto"/>
        <w:rPr>
          <w:bCs/>
        </w:rPr>
      </w:pPr>
      <w:r>
        <w:rPr>
          <w:rFonts w:hint="eastAsia"/>
          <w:b/>
        </w:rPr>
        <w:t>师</w:t>
      </w:r>
      <w:r>
        <w:rPr>
          <w:rFonts w:hint="eastAsia"/>
          <w:bCs/>
        </w:rPr>
        <w:t>：通过刚才的阅读，大家都了解了ATP是水解后释放能量为身体供能的，那这个过程到底如何发生呢？ATP水解后又发生了哪些变化？带着这个疑问，我们一起来看视频上PPT水解的动画。</w:t>
      </w:r>
    </w:p>
    <w:p>
      <w:pPr>
        <w:spacing w:line="360" w:lineRule="auto"/>
        <w:rPr>
          <w:bCs/>
        </w:rPr>
      </w:pPr>
      <w:r>
        <w:rPr>
          <w:rFonts w:hint="eastAsia"/>
          <w:b/>
        </w:rPr>
        <w:t>师</w:t>
      </w:r>
      <w:r>
        <w:rPr>
          <w:rFonts w:hint="eastAsia"/>
          <w:bCs/>
        </w:rPr>
        <w:t>：好，视频大家都看的很仔细，给大家三分钟的时间，小组交流一下，待会而我们请小组代表来回答你们的成果。</w:t>
      </w:r>
    </w:p>
    <w:p>
      <w:pPr>
        <w:spacing w:line="360" w:lineRule="auto"/>
        <w:rPr>
          <w:bCs/>
        </w:rPr>
      </w:pPr>
      <w:r>
        <w:rPr>
          <w:rFonts w:hint="eastAsia"/>
          <w:b/>
        </w:rPr>
        <w:t>师</w:t>
      </w:r>
      <w:r>
        <w:rPr>
          <w:rFonts w:hint="eastAsia"/>
          <w:bCs/>
        </w:rPr>
        <w:t>：第三小组，你们来分享一下你们的成果。</w:t>
      </w:r>
    </w:p>
    <w:p>
      <w:pPr>
        <w:spacing w:line="360" w:lineRule="auto"/>
        <w:rPr>
          <w:bCs/>
        </w:rPr>
      </w:pPr>
      <w:r>
        <w:rPr>
          <w:rFonts w:hint="eastAsia"/>
          <w:b/>
        </w:rPr>
        <w:t>师</w:t>
      </w:r>
      <w:r>
        <w:rPr>
          <w:rFonts w:hint="eastAsia"/>
          <w:bCs/>
        </w:rPr>
        <w:t>：很好，讲解的很清楚，请坐。刚才第三小组根据动画结合教材，总结出ATP的化学性质不稳定，在有关酶的催化作用下，ATP中远离A的高能磷酸键容易水解断裂，形成游离的Pi，储存在高能磷酸键中的能量释放出来，三磷酸腺苷（ATP）转化成二磷酸腺苷（ADP）。在有关酶的催化作用下，ADP又能接受能量，同时与一个游离的Pi结合，重新形成ATP。它们的反应式我们一起来写一下：</w:t>
      </w:r>
    </w:p>
    <w:p>
      <w:pPr>
        <w:spacing w:line="360" w:lineRule="auto"/>
        <w:ind w:firstLine="630" w:firstLineChars="300"/>
        <w:rPr>
          <w:bCs/>
        </w:rPr>
      </w:pPr>
      <w:r>
        <w:rPr>
          <w:rFonts w:hint="eastAsia"/>
          <w:bCs/>
        </w:rPr>
        <w:drawing>
          <wp:inline distT="0" distB="0" distL="0" distR="0">
            <wp:extent cx="1876425" cy="352425"/>
            <wp:effectExtent l="0" t="0" r="9525" b="9525"/>
            <wp:docPr id="5" name="图片 5" descr="150779672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507796722(1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</w:rPr>
        <w:t xml:space="preserve">  在此过程中我们要注意：物质可逆，能量不可逆。</w:t>
      </w:r>
    </w:p>
    <w:p>
      <w:pPr>
        <w:spacing w:line="360" w:lineRule="auto"/>
        <w:rPr>
          <w:bCs/>
        </w:rPr>
      </w:pPr>
      <w:r>
        <w:rPr>
          <w:rFonts w:hint="eastAsia"/>
          <w:b/>
        </w:rPr>
        <w:t>师</w:t>
      </w:r>
      <w:r>
        <w:rPr>
          <w:rFonts w:hint="eastAsia"/>
          <w:bCs/>
        </w:rPr>
        <w:t>：大家仔细看黑板，通过刚才的视频我们总结出了ATP和ADP转化的过程，知道通过能量的储存和释放，ATP是能量通货；同时ATP的含量处在动态平衡中，保证了稳定供能。那么ATP合成ADP时所需的能量又是怎么来的？ATP水解释放出的能量，又去了哪里呢？这个问题就留给大家课后去思考，结合课本，查阅资料，下节课，我们接着来探究这一奥秘。</w:t>
      </w:r>
    </w:p>
    <w:p>
      <w:pPr>
        <w:spacing w:line="360" w:lineRule="auto"/>
        <w:rPr>
          <w:bCs/>
        </w:rPr>
      </w:pPr>
      <w:r>
        <w:rPr>
          <w:rFonts w:hint="eastAsia"/>
          <w:b/>
        </w:rPr>
        <w:t>师</w:t>
      </w:r>
      <w:r>
        <w:rPr>
          <w:rFonts w:hint="eastAsia"/>
          <w:bCs/>
        </w:rPr>
        <w:t>：这节课我们的主要内容就说完了，大家一起来回顾一下有哪些收获。好后面那位同学你来说。</w:t>
      </w:r>
    </w:p>
    <w:p>
      <w:pPr>
        <w:spacing w:line="360" w:lineRule="auto"/>
        <w:rPr>
          <w:bCs/>
        </w:rPr>
      </w:pPr>
      <w:r>
        <w:rPr>
          <w:rFonts w:hint="eastAsia"/>
          <w:b/>
        </w:rPr>
        <w:t>师</w:t>
      </w:r>
      <w:r>
        <w:rPr>
          <w:rFonts w:hint="eastAsia"/>
          <w:bCs/>
        </w:rPr>
        <w:t>：嗯，非常好，请坐。你了解了ATP的结构，知道了生命活动所学的直接能量都是由ATP水解提供的。还知道了ADP和ATP是如何转化的。还了解了萤火虫发光的原理。</w:t>
      </w:r>
    </w:p>
    <w:p>
      <w:pPr>
        <w:spacing w:line="360" w:lineRule="auto"/>
        <w:rPr>
          <w:bCs/>
        </w:rPr>
      </w:pPr>
      <w:r>
        <w:rPr>
          <w:rFonts w:hint="eastAsia"/>
          <w:b/>
        </w:rPr>
        <w:t>师</w:t>
      </w:r>
      <w:r>
        <w:rPr>
          <w:rFonts w:hint="eastAsia"/>
          <w:bCs/>
        </w:rPr>
        <w:t>：看来大家的收获都不少，生物和大家的生活息息相关，生活中处处有生物，希望大家都有一双发现科学眼，有探究奥秘的好奇心。我们这节课就上到这里，下课。</w:t>
      </w:r>
    </w:p>
    <w:p>
      <w:pPr>
        <w:spacing w:line="360" w:lineRule="auto"/>
        <w:rPr>
          <w:bCs/>
        </w:rPr>
      </w:pPr>
      <w:r>
        <w:rPr>
          <w:rFonts w:hint="eastAsia" w:ascii="宋体" w:hAnsi="宋体" w:cs="Calibri"/>
          <w:b/>
          <w:szCs w:val="21"/>
        </w:rPr>
        <w:t>板书设计：</w:t>
      </w:r>
    </w:p>
    <w:p>
      <w:pPr>
        <w:spacing w:line="360" w:lineRule="auto"/>
      </w:pPr>
      <w:r>
        <w:drawing>
          <wp:inline distT="0" distB="0" distL="0" distR="0">
            <wp:extent cx="4610100" cy="246697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康方圆体W7">
    <w:panose1 w:val="040B0709000000000000"/>
    <w:charset w:val="86"/>
    <w:family w:val="auto"/>
    <w:pitch w:val="default"/>
    <w:sig w:usb0="00000001" w:usb1="08010000" w:usb2="00000012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综艺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行楷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bookmarkStart w:id="0" w:name="_GoBack"/>
    <w:r>
      <w:rPr>
        <w:rFonts w:hint="eastAsia"/>
        <w:lang w:eastAsia="zh-CN"/>
      </w:rPr>
      <w:t>关注微信公众号：广西华图教师</w:t>
    </w:r>
    <w:r>
      <w:rPr>
        <w:rFonts w:hint="eastAsia"/>
        <w:lang w:val="en-US" w:eastAsia="zh-CN"/>
      </w:rPr>
      <w:t xml:space="preserve"> 获取更多教师考试资讯及辅导资料</w:t>
    </w:r>
  </w:p>
  <w:bookmarkEnd w:id="0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1"/>
      </w:pBdr>
      <w:jc w:val="both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-610870</wp:posOffset>
          </wp:positionH>
          <wp:positionV relativeFrom="margin">
            <wp:posOffset>-3281045</wp:posOffset>
          </wp:positionV>
          <wp:extent cx="6477000" cy="12698730"/>
          <wp:effectExtent l="0" t="0" r="0" b="7620"/>
          <wp:wrapNone/>
          <wp:docPr id="2" name="WordPictureWatermark22493921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24939218" descr="水印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0" cy="1269873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sz w:val="18"/>
      </w:rPr>
      <w:drawing>
        <wp:inline distT="0" distB="0" distL="114300" distR="114300">
          <wp:extent cx="1616710" cy="420370"/>
          <wp:effectExtent l="0" t="0" r="2540" b="17780"/>
          <wp:docPr id="3" name="图片 3" descr="华图教师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华图教师LOGO-0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6710" cy="420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sz w:val="18"/>
        <w:lang w:val="en-US" w:eastAsia="zh-CN"/>
      </w:rPr>
      <w:t xml:space="preserve">                        </w:t>
    </w:r>
    <w:r>
      <w:rPr>
        <w:rFonts w:hint="eastAsia" w:ascii="方正行楷_GBK" w:hAnsi="方正行楷_GBK" w:eastAsia="方正行楷_GBK" w:cs="方正行楷_GBK"/>
        <w:sz w:val="32"/>
        <w:szCs w:val="32"/>
        <w:lang w:val="en-US" w:eastAsia="zh-CN"/>
      </w:rPr>
      <w:t>乘华图翅膀，圆教师梦想</w:t>
    </w:r>
  </w:p>
  <w:p>
    <w:pPr>
      <w:pStyle w:val="6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12698730"/>
          <wp:effectExtent l="0" t="0" r="0" b="7620"/>
          <wp:wrapNone/>
          <wp:docPr id="1" name="WordPictureWatermark22493921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24939218" descr="水印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0" cy="1269873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4779A"/>
    <w:multiLevelType w:val="singleLevel"/>
    <w:tmpl w:val="59E4779A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9E477BF"/>
    <w:multiLevelType w:val="singleLevel"/>
    <w:tmpl w:val="59E477B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9dglJuSDp4OdzAwq+74wdUU+2Eg=" w:salt="v5svPhrrh6h4Czh+K30MY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4502"/>
    <w:rsid w:val="00500BED"/>
    <w:rsid w:val="00BF256F"/>
    <w:rsid w:val="00C6027F"/>
    <w:rsid w:val="00F24502"/>
    <w:rsid w:val="13A53D1C"/>
    <w:rsid w:val="5D51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9"/>
    <w:qFormat/>
    <w:uiPriority w:val="0"/>
    <w:pPr>
      <w:keepNext/>
      <w:keepLines/>
      <w:spacing w:line="372" w:lineRule="auto"/>
      <w:jc w:val="left"/>
      <w:outlineLvl w:val="3"/>
    </w:pPr>
    <w:rPr>
      <w:rFonts w:ascii="Arial" w:hAnsi="Arial"/>
      <w:b/>
      <w:bCs/>
      <w:color w:val="000000"/>
      <w:szCs w:val="21"/>
    </w:rPr>
  </w:style>
  <w:style w:type="paragraph" w:styleId="3">
    <w:name w:val="heading 5"/>
    <w:basedOn w:val="1"/>
    <w:next w:val="1"/>
    <w:link w:val="10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5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标题 4 Char"/>
    <w:basedOn w:val="7"/>
    <w:link w:val="2"/>
    <w:qFormat/>
    <w:uiPriority w:val="0"/>
    <w:rPr>
      <w:rFonts w:ascii="Arial" w:hAnsi="Arial" w:eastAsia="宋体" w:cs="Times New Roman"/>
      <w:b/>
      <w:bCs/>
      <w:color w:val="000000"/>
      <w:szCs w:val="21"/>
    </w:rPr>
  </w:style>
  <w:style w:type="character" w:customStyle="1" w:styleId="10">
    <w:name w:val="标题 5 Char"/>
    <w:basedOn w:val="7"/>
    <w:link w:val="3"/>
    <w:qFormat/>
    <w:uiPriority w:val="9"/>
    <w:rPr>
      <w:rFonts w:ascii="Calibri" w:hAnsi="Calibri" w:eastAsia="宋体" w:cs="Times New Roman"/>
      <w:b/>
      <w:bCs/>
      <w:sz w:val="28"/>
      <w:szCs w:val="28"/>
    </w:rPr>
  </w:style>
  <w:style w:type="character" w:customStyle="1" w:styleId="11">
    <w:name w:val="批注框文本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240</Words>
  <Characters>1369</Characters>
  <Lines>11</Lines>
  <Paragraphs>3</Paragraphs>
  <ScaleCrop>false</ScaleCrop>
  <LinksUpToDate>false</LinksUpToDate>
  <CharactersWithSpaces>1606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2017-11-10T03:15:00Z</dcterms:created>
  <dc:creator>huatu</dc:creator>
  <cp:lastModifiedBy>鲤回到痴汉模式</cp:lastModifiedBy>
  <dcterms:modified xsi:type="dcterms:W3CDTF">2017-11-27T09:03:55Z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