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F7" w:rsidRDefault="00E53DF7" w:rsidP="00E53DF7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cs="宋体"/>
          <w:b/>
          <w:bCs/>
          <w:color w:val="000000"/>
          <w:kern w:val="0"/>
          <w:sz w:val="28"/>
          <w:szCs w:val="28"/>
        </w:rPr>
      </w:pPr>
      <w:r w:rsidRPr="006D0EB4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附件一：</w:t>
      </w: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非专任教师</w:t>
      </w:r>
      <w:r w:rsidRPr="006D0EB4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招聘岗位</w:t>
      </w:r>
    </w:p>
    <w:tbl>
      <w:tblPr>
        <w:tblW w:w="56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815"/>
        <w:gridCol w:w="881"/>
        <w:gridCol w:w="2489"/>
        <w:gridCol w:w="994"/>
        <w:gridCol w:w="1859"/>
      </w:tblGrid>
      <w:tr w:rsidR="00E53DF7" w:rsidRPr="001F7672" w:rsidTr="001401B5">
        <w:trPr>
          <w:trHeight w:val="540"/>
          <w:tblHeader/>
          <w:jc w:val="center"/>
        </w:trPr>
        <w:tc>
          <w:tcPr>
            <w:tcW w:w="811" w:type="pct"/>
            <w:shd w:val="clear" w:color="000000" w:fill="D8D8D8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46" w:type="pct"/>
            <w:shd w:val="clear" w:color="000000" w:fill="D8D8D8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内设机构</w:t>
            </w:r>
          </w:p>
        </w:tc>
        <w:tc>
          <w:tcPr>
            <w:tcW w:w="459" w:type="pct"/>
            <w:shd w:val="clear" w:color="000000" w:fill="D8D8D8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  <w:r w:rsidRPr="001F7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数量</w:t>
            </w:r>
          </w:p>
        </w:tc>
        <w:tc>
          <w:tcPr>
            <w:tcW w:w="1297" w:type="pct"/>
            <w:shd w:val="clear" w:color="000000" w:fill="D8D8D8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518" w:type="pct"/>
            <w:shd w:val="clear" w:color="000000" w:fill="D8D8D8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69" w:type="pct"/>
            <w:shd w:val="clear" w:color="000000" w:fill="D8D8D8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广播电视室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中共党员，具有较强的文字能力和平面设计能力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韩部长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024-83680105</w:t>
            </w: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工程训练中心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计算机、机械、自动化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024-83676810</w:t>
            </w: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安全管理委员会办公室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安全管理委员会办公室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安全工程及相关专业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裴老师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024-83688633</w:t>
            </w:r>
          </w:p>
        </w:tc>
      </w:tr>
      <w:tr w:rsidR="00E53DF7" w:rsidRPr="00C6726D" w:rsidTr="001401B5">
        <w:trPr>
          <w:trHeight w:val="482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计划财经处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会计核算中心</w:t>
            </w:r>
          </w:p>
        </w:tc>
        <w:tc>
          <w:tcPr>
            <w:tcW w:w="459" w:type="pct"/>
            <w:vAlign w:val="center"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C6726D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财经类专业，具有会计从业资格证书</w:t>
            </w:r>
          </w:p>
        </w:tc>
        <w:tc>
          <w:tcPr>
            <w:tcW w:w="518" w:type="pct"/>
            <w:vMerge w:val="restart"/>
            <w:vAlign w:val="center"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孙老师</w:t>
            </w:r>
          </w:p>
        </w:tc>
        <w:tc>
          <w:tcPr>
            <w:tcW w:w="969" w:type="pct"/>
            <w:vMerge w:val="restart"/>
            <w:vAlign w:val="center"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024-83673688</w:t>
            </w:r>
          </w:p>
        </w:tc>
      </w:tr>
      <w:tr w:rsidR="00E53DF7" w:rsidRPr="00C6726D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经费监管中心</w:t>
            </w:r>
          </w:p>
        </w:tc>
        <w:tc>
          <w:tcPr>
            <w:tcW w:w="459" w:type="pct"/>
            <w:vAlign w:val="center"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C6726D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6726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财经类专业，具有会计从业资格证书</w:t>
            </w:r>
          </w:p>
        </w:tc>
        <w:tc>
          <w:tcPr>
            <w:tcW w:w="518" w:type="pct"/>
            <w:vMerge/>
            <w:vAlign w:val="center"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C6726D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53DF7" w:rsidRPr="00750368" w:rsidTr="001401B5">
        <w:trPr>
          <w:trHeight w:val="482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资产与实验室管理处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实验室技术安全科</w:t>
            </w:r>
          </w:p>
        </w:tc>
        <w:tc>
          <w:tcPr>
            <w:tcW w:w="45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安全工程及相关专业</w:t>
            </w:r>
          </w:p>
        </w:tc>
        <w:tc>
          <w:tcPr>
            <w:tcW w:w="518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闫老师</w:t>
            </w:r>
          </w:p>
        </w:tc>
        <w:tc>
          <w:tcPr>
            <w:tcW w:w="96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024-83689273</w:t>
            </w:r>
          </w:p>
        </w:tc>
      </w:tr>
      <w:tr w:rsidR="00E53DF7" w:rsidRPr="00750368" w:rsidTr="001401B5">
        <w:trPr>
          <w:trHeight w:val="482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公安处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公安处</w:t>
            </w:r>
          </w:p>
        </w:tc>
        <w:tc>
          <w:tcPr>
            <w:tcW w:w="45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中共党员，公安相关专业，本科及以上学历</w:t>
            </w:r>
          </w:p>
        </w:tc>
        <w:tc>
          <w:tcPr>
            <w:tcW w:w="518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刘处长</w:t>
            </w:r>
          </w:p>
        </w:tc>
        <w:tc>
          <w:tcPr>
            <w:tcW w:w="96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024-83684576</w:t>
            </w:r>
          </w:p>
        </w:tc>
      </w:tr>
      <w:tr w:rsidR="00E53DF7" w:rsidRPr="00750368" w:rsidTr="001401B5">
        <w:trPr>
          <w:trHeight w:val="482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后勤管理处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能源管理科</w:t>
            </w:r>
          </w:p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w w:val="90"/>
                <w:kern w:val="0"/>
                <w:sz w:val="24"/>
                <w:szCs w:val="24"/>
              </w:rPr>
              <w:t>（节能监管平台）</w:t>
            </w:r>
            <w:r w:rsidRPr="00750368">
              <w:rPr>
                <w:rFonts w:ascii="仿宋_GB2312" w:eastAsia="仿宋_GB2312" w:hAnsi="宋体" w:cs="宋体"/>
                <w:w w:val="9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电气及相关专业</w:t>
            </w:r>
          </w:p>
        </w:tc>
        <w:tc>
          <w:tcPr>
            <w:tcW w:w="518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96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024-83681512</w:t>
            </w:r>
          </w:p>
        </w:tc>
      </w:tr>
      <w:tr w:rsidR="00E53DF7" w:rsidRPr="00750368" w:rsidTr="001401B5">
        <w:trPr>
          <w:trHeight w:val="482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基建管理处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工程管理科</w:t>
            </w:r>
          </w:p>
        </w:tc>
        <w:tc>
          <w:tcPr>
            <w:tcW w:w="45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暖通或给水排水工程、土木工程、电气等相关专业</w:t>
            </w:r>
          </w:p>
        </w:tc>
        <w:tc>
          <w:tcPr>
            <w:tcW w:w="518" w:type="pct"/>
            <w:vMerge w:val="restar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余处长</w:t>
            </w:r>
          </w:p>
        </w:tc>
        <w:tc>
          <w:tcPr>
            <w:tcW w:w="969" w:type="pct"/>
            <w:vMerge w:val="restar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024-83690088</w:t>
            </w:r>
          </w:p>
        </w:tc>
      </w:tr>
      <w:tr w:rsidR="00E53DF7" w:rsidRPr="00750368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规划管理科</w:t>
            </w:r>
          </w:p>
        </w:tc>
        <w:tc>
          <w:tcPr>
            <w:tcW w:w="45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建筑及相关专业</w:t>
            </w:r>
          </w:p>
        </w:tc>
        <w:tc>
          <w:tcPr>
            <w:tcW w:w="518" w:type="pct"/>
            <w:vMerge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53DF7" w:rsidRPr="00750368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计划管理科</w:t>
            </w:r>
          </w:p>
        </w:tc>
        <w:tc>
          <w:tcPr>
            <w:tcW w:w="45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造价管理及相关专业</w:t>
            </w:r>
          </w:p>
        </w:tc>
        <w:tc>
          <w:tcPr>
            <w:tcW w:w="518" w:type="pct"/>
            <w:vMerge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53DF7" w:rsidRPr="00750368" w:rsidTr="001401B5">
        <w:trPr>
          <w:trHeight w:val="482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浑南校区管委会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资源管理办公室</w:t>
            </w:r>
          </w:p>
        </w:tc>
        <w:tc>
          <w:tcPr>
            <w:tcW w:w="45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750368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供暖及相关专业</w:t>
            </w:r>
          </w:p>
        </w:tc>
        <w:tc>
          <w:tcPr>
            <w:tcW w:w="518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969" w:type="pct"/>
            <w:vAlign w:val="center"/>
          </w:tcPr>
          <w:p w:rsidR="00E53DF7" w:rsidRPr="00750368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50368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024-83656268</w:t>
            </w: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物理及相关专业</w:t>
            </w:r>
          </w:p>
        </w:tc>
        <w:tc>
          <w:tcPr>
            <w:tcW w:w="518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李院长</w:t>
            </w:r>
          </w:p>
        </w:tc>
        <w:tc>
          <w:tcPr>
            <w:tcW w:w="969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024-83683642</w:t>
            </w: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数学、计算机相关专业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力学实验中心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力学及相关专业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化学及相关专业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资源与土木工程学院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深采实验室</w:t>
            </w:r>
            <w:proofErr w:type="gramEnd"/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控制、机电和传感器相关专业，有PLC或小型机器人相关开发经验</w:t>
            </w:r>
          </w:p>
        </w:tc>
        <w:tc>
          <w:tcPr>
            <w:tcW w:w="518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王院长</w:t>
            </w:r>
          </w:p>
        </w:tc>
        <w:tc>
          <w:tcPr>
            <w:tcW w:w="969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024-83681321</w:t>
            </w: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采矿工程专业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冶金学院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冶金工程、动力工程及工程热物理、材料科学与工程、仪器科学与技术</w:t>
            </w:r>
          </w:p>
        </w:tc>
        <w:tc>
          <w:tcPr>
            <w:tcW w:w="518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王院长</w:t>
            </w:r>
          </w:p>
        </w:tc>
        <w:tc>
          <w:tcPr>
            <w:tcW w:w="969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024-83687716</w:t>
            </w:r>
          </w:p>
        </w:tc>
      </w:tr>
      <w:tr w:rsidR="00E53DF7" w:rsidRPr="001F7672" w:rsidTr="001401B5">
        <w:trPr>
          <w:trHeight w:val="482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《材料与冶金学报》编辑部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冶金、材料类专业</w:t>
            </w: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铸造、材料、机械等相关专业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李院长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024-83691997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机械工程与</w:t>
            </w:r>
          </w:p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艾院长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024-83687419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信息科学与</w:t>
            </w:r>
          </w:p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自动化、电气、电子、测控、</w:t>
            </w:r>
            <w:proofErr w:type="gramStart"/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proofErr w:type="gramEnd"/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任院长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024-83687759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刘院长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024-83688915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李主任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024-83686978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庞院长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024-83680507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生命科学与</w:t>
            </w:r>
          </w:p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健康学院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实验技术中心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生物学、生物工程等相关专业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王书记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024-83656121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江河建筑学院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建筑物理实验室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建筑学、城乡规划学、土木工程、计算机及相关专业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韩老师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024-83656205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459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信息管理与信息系统专业、计算机应用技术、自动化及相关专业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赵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院长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</w:t>
            </w: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7287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材料电磁过程研究教育部重点实验室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实验中心</w:t>
            </w:r>
          </w:p>
        </w:tc>
        <w:tc>
          <w:tcPr>
            <w:tcW w:w="45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自动控制、真空设备或机械加工及相关专业</w:t>
            </w:r>
          </w:p>
        </w:tc>
        <w:tc>
          <w:tcPr>
            <w:tcW w:w="518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范主任</w:t>
            </w:r>
          </w:p>
        </w:tc>
        <w:tc>
          <w:tcPr>
            <w:tcW w:w="96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024-83681759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文献建设部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图书馆学专业或理工类（计算机、建筑、生命科学、生物医学、采矿、冶金）</w:t>
            </w:r>
          </w:p>
        </w:tc>
        <w:tc>
          <w:tcPr>
            <w:tcW w:w="518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姜馆长</w:t>
            </w:r>
          </w:p>
        </w:tc>
        <w:tc>
          <w:tcPr>
            <w:tcW w:w="969" w:type="pct"/>
            <w:vMerge w:val="restar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024-83687576</w:t>
            </w: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信息咨询部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数学、计算机、机械、生命科学等相关专业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技术服务部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计算机相关专业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1F7672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459" w:type="pct"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1F7672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计算机、图书情报及相关专业，中共党员</w:t>
            </w:r>
            <w:r w:rsidRPr="001F76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优先</w:t>
            </w:r>
          </w:p>
        </w:tc>
        <w:tc>
          <w:tcPr>
            <w:tcW w:w="518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1F7672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B0073B" w:rsidTr="001401B5">
        <w:trPr>
          <w:trHeight w:val="624"/>
          <w:jc w:val="center"/>
        </w:trPr>
        <w:tc>
          <w:tcPr>
            <w:tcW w:w="811" w:type="pct"/>
            <w:vMerge w:val="restart"/>
            <w:shd w:val="clear" w:color="auto" w:fill="auto"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医院</w:t>
            </w: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内科</w:t>
            </w:r>
          </w:p>
        </w:tc>
        <w:tc>
          <w:tcPr>
            <w:tcW w:w="459" w:type="pct"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本科及以上学历，</w:t>
            </w:r>
            <w:r w:rsidRPr="00865B7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865B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岁以下，</w:t>
            </w: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有医师资格证和执业证，其中本科学历须具有二甲级以上医院2年工作经历</w:t>
            </w:r>
          </w:p>
        </w:tc>
        <w:tc>
          <w:tcPr>
            <w:tcW w:w="518" w:type="pct"/>
            <w:vMerge w:val="restart"/>
            <w:vAlign w:val="center"/>
          </w:tcPr>
          <w:p w:rsidR="00E53DF7" w:rsidRPr="00B0073B" w:rsidRDefault="00E53DF7" w:rsidP="0014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王老师</w:t>
            </w:r>
          </w:p>
        </w:tc>
        <w:tc>
          <w:tcPr>
            <w:tcW w:w="969" w:type="pct"/>
            <w:vMerge w:val="restart"/>
            <w:vAlign w:val="center"/>
          </w:tcPr>
          <w:p w:rsidR="00E53DF7" w:rsidRPr="00B0073B" w:rsidRDefault="00E53DF7" w:rsidP="001401B5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024-83678510</w:t>
            </w:r>
          </w:p>
        </w:tc>
      </w:tr>
      <w:tr w:rsidR="00E53DF7" w:rsidRPr="00B0073B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外科</w:t>
            </w:r>
          </w:p>
        </w:tc>
        <w:tc>
          <w:tcPr>
            <w:tcW w:w="459" w:type="pct"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本科及以上学历，</w:t>
            </w:r>
            <w:r w:rsidRPr="00865B7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865B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岁以下，</w:t>
            </w: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有医师资格证和执业证，其中本科学历须具有二甲级以上医院2年工作经历</w:t>
            </w:r>
          </w:p>
        </w:tc>
        <w:tc>
          <w:tcPr>
            <w:tcW w:w="518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B0073B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医学检验</w:t>
            </w:r>
          </w:p>
        </w:tc>
        <w:tc>
          <w:tcPr>
            <w:tcW w:w="459" w:type="pct"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9B48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本科及以上学历，</w:t>
            </w:r>
            <w:r w:rsidRPr="00865B7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865B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岁以下，</w:t>
            </w: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="009B4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检验技术资格</w:t>
            </w: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证，其中本科学历须具有二甲级以上医院2年工作经历</w:t>
            </w:r>
          </w:p>
        </w:tc>
        <w:tc>
          <w:tcPr>
            <w:tcW w:w="518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B0073B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459" w:type="pct"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本科及以上学历，</w:t>
            </w:r>
            <w:r w:rsidRPr="00865B7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865B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岁以下，</w:t>
            </w: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有医师资格证和执业证，其中本科学历须具有二甲级以上医院2年工作经历</w:t>
            </w:r>
          </w:p>
        </w:tc>
        <w:tc>
          <w:tcPr>
            <w:tcW w:w="518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3DF7" w:rsidRPr="00B0073B" w:rsidTr="001401B5">
        <w:trPr>
          <w:trHeight w:val="624"/>
          <w:jc w:val="center"/>
        </w:trPr>
        <w:tc>
          <w:tcPr>
            <w:tcW w:w="811" w:type="pct"/>
            <w:vMerge/>
            <w:shd w:val="clear" w:color="auto" w:fill="auto"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药械科</w:t>
            </w:r>
          </w:p>
        </w:tc>
        <w:tc>
          <w:tcPr>
            <w:tcW w:w="459" w:type="pct"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7" w:type="pct"/>
            <w:shd w:val="clear" w:color="auto" w:fill="auto"/>
            <w:noWrap/>
            <w:vAlign w:val="center"/>
            <w:hideMark/>
          </w:tcPr>
          <w:p w:rsidR="00E53DF7" w:rsidRPr="00B0073B" w:rsidRDefault="00E53DF7" w:rsidP="009B483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本科及以上学历，</w:t>
            </w:r>
            <w:r w:rsidRPr="00865B7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45</w:t>
            </w:r>
            <w:r w:rsidRPr="00865B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岁以下，</w:t>
            </w: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 w:rsidR="009B48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药师资格</w:t>
            </w:r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证，其中本</w:t>
            </w:r>
            <w:bookmarkStart w:id="0" w:name="_GoBack"/>
            <w:bookmarkEnd w:id="0"/>
            <w:r w:rsidRPr="00B0073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科学历须具有二甲级以上医院2年工作经历</w:t>
            </w:r>
          </w:p>
        </w:tc>
        <w:tc>
          <w:tcPr>
            <w:tcW w:w="518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9" w:type="pct"/>
            <w:vMerge/>
            <w:vAlign w:val="center"/>
          </w:tcPr>
          <w:p w:rsidR="00E53DF7" w:rsidRPr="00B0073B" w:rsidRDefault="00E53DF7" w:rsidP="001401B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53DF7" w:rsidRPr="00271DEB" w:rsidRDefault="00E53DF7" w:rsidP="00E53DF7">
      <w:pPr>
        <w:ind w:leftChars="-472" w:left="-991" w:firstLineChars="245" w:firstLine="689"/>
        <w:rPr>
          <w:rFonts w:cs="宋体"/>
          <w:color w:val="000000"/>
          <w:kern w:val="0"/>
          <w:szCs w:val="21"/>
        </w:rPr>
      </w:pPr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其中，</w:t>
      </w:r>
      <w:r w:rsidRPr="00271DEB"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辅导员岗位</w:t>
      </w:r>
    </w:p>
    <w:tbl>
      <w:tblPr>
        <w:tblW w:w="9911" w:type="dxa"/>
        <w:jc w:val="center"/>
        <w:tblInd w:w="-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825"/>
        <w:gridCol w:w="938"/>
        <w:gridCol w:w="5497"/>
      </w:tblGrid>
      <w:tr w:rsidR="00E53DF7" w:rsidRPr="00C14DAD" w:rsidTr="001401B5">
        <w:trPr>
          <w:trHeight w:val="567"/>
          <w:jc w:val="center"/>
        </w:trPr>
        <w:tc>
          <w:tcPr>
            <w:tcW w:w="16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82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93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岗位数量</w:t>
            </w:r>
          </w:p>
        </w:tc>
        <w:tc>
          <w:tcPr>
            <w:tcW w:w="549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上岗必备条件</w:t>
            </w:r>
          </w:p>
        </w:tc>
      </w:tr>
      <w:tr w:rsidR="00E53DF7" w:rsidRPr="00C14DAD" w:rsidTr="001401B5">
        <w:trPr>
          <w:trHeight w:val="567"/>
          <w:jc w:val="center"/>
        </w:trPr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相关学院</w:t>
            </w:r>
          </w:p>
        </w:tc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54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3DF7" w:rsidRPr="00F926E9" w:rsidRDefault="00E53DF7" w:rsidP="001401B5">
            <w:pPr>
              <w:widowControl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1.中共党员；</w:t>
            </w:r>
          </w:p>
          <w:p w:rsidR="00E53DF7" w:rsidRPr="00F926E9" w:rsidRDefault="00E53DF7" w:rsidP="001401B5">
            <w:pPr>
              <w:widowControl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2.在学习阶段担任过主要学生干部一年以上；</w:t>
            </w:r>
          </w:p>
          <w:p w:rsidR="00E53DF7" w:rsidRPr="00F926E9" w:rsidRDefault="00E53DF7" w:rsidP="001401B5">
            <w:pPr>
              <w:widowControl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3.曾经保留研究生入学资格做辅导员工作两年及以上或参与国家项目（支教等）者，年龄要求可适当放宽；</w:t>
            </w:r>
          </w:p>
          <w:p w:rsidR="00E53DF7" w:rsidRPr="00F926E9" w:rsidRDefault="00E53DF7" w:rsidP="001401B5">
            <w:pPr>
              <w:widowControl/>
              <w:rPr>
                <w:rFonts w:cs="宋体"/>
                <w:kern w:val="0"/>
                <w:szCs w:val="21"/>
              </w:rPr>
            </w:pPr>
            <w:r w:rsidRPr="00F926E9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4.其他详见“招聘条件”。</w:t>
            </w:r>
          </w:p>
        </w:tc>
      </w:tr>
    </w:tbl>
    <w:p w:rsidR="00661DDC" w:rsidRDefault="00E53DF7">
      <w:r>
        <w:rPr>
          <w:rFonts w:ascii="仿宋_GB2312" w:eastAsia="仿宋_GB2312" w:cs="宋体" w:hint="eastAsia"/>
          <w:b/>
          <w:bCs/>
          <w:color w:val="000000"/>
          <w:kern w:val="0"/>
          <w:sz w:val="28"/>
          <w:szCs w:val="28"/>
        </w:rPr>
        <w:t>注：</w:t>
      </w:r>
      <w:r w:rsidRPr="007871BA">
        <w:rPr>
          <w:rFonts w:ascii="仿宋_GB2312" w:eastAsia="仿宋_GB2312" w:cs="宋体" w:hint="eastAsia"/>
          <w:bCs/>
          <w:color w:val="000000"/>
          <w:kern w:val="0"/>
          <w:sz w:val="28"/>
          <w:szCs w:val="28"/>
        </w:rPr>
        <w:t>附件一中除特殊标注学历学位要求外，其余岗位均要求硕士研究</w:t>
      </w:r>
      <w:r w:rsidRPr="007871BA">
        <w:rPr>
          <w:rFonts w:ascii="仿宋_GB2312" w:eastAsia="仿宋_GB2312" w:cs="宋体" w:hint="eastAsia"/>
          <w:bCs/>
          <w:color w:val="000000"/>
          <w:kern w:val="0"/>
          <w:sz w:val="28"/>
          <w:szCs w:val="28"/>
        </w:rPr>
        <w:lastRenderedPageBreak/>
        <w:t>生及以上学历。</w:t>
      </w:r>
    </w:p>
    <w:sectPr w:rsidR="00661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A3" w:rsidRDefault="00F57AA3" w:rsidP="009B4833">
      <w:r>
        <w:separator/>
      </w:r>
    </w:p>
  </w:endnote>
  <w:endnote w:type="continuationSeparator" w:id="0">
    <w:p w:rsidR="00F57AA3" w:rsidRDefault="00F57AA3" w:rsidP="009B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A3" w:rsidRDefault="00F57AA3" w:rsidP="009B4833">
      <w:r>
        <w:separator/>
      </w:r>
    </w:p>
  </w:footnote>
  <w:footnote w:type="continuationSeparator" w:id="0">
    <w:p w:rsidR="00F57AA3" w:rsidRDefault="00F57AA3" w:rsidP="009B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F7"/>
    <w:rsid w:val="00661DDC"/>
    <w:rsid w:val="009B4833"/>
    <w:rsid w:val="00E53DF7"/>
    <w:rsid w:val="00F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83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83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4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483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4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48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969</Words>
  <Characters>999</Characters>
  <Application>Microsoft Office Word</Application>
  <DocSecurity>0</DocSecurity>
  <Lines>30</Lines>
  <Paragraphs>15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2016-12-06T03:22:00Z</dcterms:created>
  <dcterms:modified xsi:type="dcterms:W3CDTF">2016-12-07T02:00:00Z</dcterms:modified>
</cp:coreProperties>
</file>